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E6276" w14:textId="1200BA90" w:rsidR="00A73C2D" w:rsidRPr="00A73C2D" w:rsidRDefault="00A73C2D" w:rsidP="00A73C2D">
      <w:pPr>
        <w:tabs>
          <w:tab w:val="center" w:pos="4987"/>
        </w:tabs>
        <w:ind w:right="193"/>
        <w:jc w:val="center"/>
        <w:textAlignment w:val="center"/>
        <w:rPr>
          <w:b/>
          <w:bCs/>
          <w:iCs/>
          <w:color w:val="000000" w:themeColor="text1"/>
          <w:sz w:val="28"/>
          <w:szCs w:val="28"/>
        </w:rPr>
      </w:pPr>
      <w:r w:rsidRPr="00D94309">
        <w:rPr>
          <w:b/>
          <w:bCs/>
          <w:color w:val="000000" w:themeColor="text1"/>
          <w:sz w:val="28"/>
          <w:szCs w:val="28"/>
        </w:rPr>
        <w:t xml:space="preserve">TEXTO </w:t>
      </w:r>
      <w:r>
        <w:rPr>
          <w:b/>
          <w:bCs/>
          <w:color w:val="000000" w:themeColor="text1"/>
          <w:sz w:val="28"/>
          <w:szCs w:val="28"/>
        </w:rPr>
        <w:t xml:space="preserve">APROBADO EN </w:t>
      </w:r>
      <w:r w:rsidR="00A43F50">
        <w:rPr>
          <w:b/>
          <w:bCs/>
          <w:color w:val="000000" w:themeColor="text1"/>
          <w:sz w:val="28"/>
          <w:szCs w:val="28"/>
        </w:rPr>
        <w:t xml:space="preserve">PRIMER DEBATE EN </w:t>
      </w:r>
      <w:r>
        <w:rPr>
          <w:b/>
          <w:bCs/>
          <w:color w:val="000000" w:themeColor="text1"/>
          <w:sz w:val="28"/>
          <w:szCs w:val="28"/>
        </w:rPr>
        <w:t xml:space="preserve">LA COMISION PRIMERA DE LA HONORABLE CAMARA DE REPRESENTANTES </w:t>
      </w:r>
      <w:r w:rsidRPr="00D94309">
        <w:rPr>
          <w:b/>
          <w:bCs/>
          <w:color w:val="000000" w:themeColor="text1"/>
          <w:sz w:val="28"/>
          <w:szCs w:val="28"/>
        </w:rPr>
        <w:t xml:space="preserve">AL </w:t>
      </w:r>
      <w:r w:rsidRPr="00D94309">
        <w:rPr>
          <w:b/>
          <w:color w:val="000000" w:themeColor="text1"/>
          <w:sz w:val="28"/>
          <w:szCs w:val="28"/>
        </w:rPr>
        <w:t xml:space="preserve">PROYECTO </w:t>
      </w:r>
      <w:r>
        <w:rPr>
          <w:b/>
          <w:color w:val="000000" w:themeColor="text1"/>
          <w:sz w:val="28"/>
          <w:szCs w:val="28"/>
        </w:rPr>
        <w:t xml:space="preserve">DE </w:t>
      </w:r>
      <w:r w:rsidRPr="00D94309">
        <w:rPr>
          <w:b/>
          <w:color w:val="000000" w:themeColor="text1"/>
          <w:sz w:val="28"/>
          <w:szCs w:val="28"/>
        </w:rPr>
        <w:t>ACTO LEGISLATIVO N</w:t>
      </w:r>
      <w:r>
        <w:rPr>
          <w:b/>
          <w:color w:val="000000" w:themeColor="text1"/>
          <w:sz w:val="28"/>
          <w:szCs w:val="28"/>
        </w:rPr>
        <w:t>o.</w:t>
      </w:r>
      <w:r w:rsidRPr="00D94309">
        <w:rPr>
          <w:b/>
          <w:color w:val="000000" w:themeColor="text1"/>
          <w:sz w:val="28"/>
          <w:szCs w:val="28"/>
        </w:rPr>
        <w:t xml:space="preserve"> 081 DE 2018 CÁMARA</w:t>
      </w:r>
      <w:r>
        <w:rPr>
          <w:b/>
          <w:color w:val="000000" w:themeColor="text1"/>
          <w:sz w:val="28"/>
          <w:szCs w:val="28"/>
        </w:rPr>
        <w:t xml:space="preserve"> </w:t>
      </w:r>
      <w:r w:rsidRPr="00A73C2D">
        <w:rPr>
          <w:b/>
          <w:bCs/>
          <w:iCs/>
          <w:color w:val="000000" w:themeColor="text1"/>
          <w:sz w:val="28"/>
          <w:szCs w:val="28"/>
        </w:rPr>
        <w:t>“POR EL CUAL SE MODIFICA EL ARTÍCULO 122 DE LA CONSTITUCIÓN POLÍTICA”</w:t>
      </w:r>
    </w:p>
    <w:p w14:paraId="785FEFAF" w14:textId="77777777" w:rsidR="004B3BBA" w:rsidRPr="00A73C2D" w:rsidRDefault="004B3BBA" w:rsidP="00A73C2D">
      <w:pPr>
        <w:ind w:right="193"/>
        <w:jc w:val="center"/>
        <w:rPr>
          <w:b/>
          <w:color w:val="000000" w:themeColor="text1"/>
          <w:sz w:val="28"/>
          <w:szCs w:val="28"/>
        </w:rPr>
      </w:pPr>
    </w:p>
    <w:p w14:paraId="3547CEEF" w14:textId="0594A327" w:rsidR="00A73C2D" w:rsidRPr="00A73C2D" w:rsidRDefault="00A73C2D" w:rsidP="00A73C2D">
      <w:pPr>
        <w:ind w:right="193"/>
        <w:jc w:val="center"/>
        <w:rPr>
          <w:b/>
          <w:color w:val="000000" w:themeColor="text1"/>
          <w:sz w:val="28"/>
          <w:szCs w:val="28"/>
        </w:rPr>
      </w:pPr>
      <w:r w:rsidRPr="00A73C2D">
        <w:rPr>
          <w:b/>
          <w:color w:val="000000" w:themeColor="text1"/>
          <w:sz w:val="28"/>
          <w:szCs w:val="28"/>
        </w:rPr>
        <w:t>EL CONGRESO DE COLOMBIA</w:t>
      </w:r>
    </w:p>
    <w:p w14:paraId="3FE2C74B" w14:textId="77777777" w:rsidR="00A73C2D" w:rsidRPr="00A73C2D" w:rsidRDefault="00A73C2D" w:rsidP="00A73C2D">
      <w:pPr>
        <w:ind w:right="193"/>
        <w:jc w:val="center"/>
        <w:rPr>
          <w:b/>
          <w:color w:val="000000" w:themeColor="text1"/>
          <w:sz w:val="28"/>
          <w:szCs w:val="28"/>
        </w:rPr>
      </w:pPr>
    </w:p>
    <w:p w14:paraId="7A0450D9" w14:textId="6AB1DB14" w:rsidR="00A73C2D" w:rsidRPr="00A73C2D" w:rsidRDefault="00A73C2D" w:rsidP="00A73C2D">
      <w:pPr>
        <w:ind w:right="193"/>
        <w:jc w:val="center"/>
        <w:rPr>
          <w:b/>
          <w:color w:val="000000" w:themeColor="text1"/>
          <w:sz w:val="28"/>
          <w:szCs w:val="28"/>
        </w:rPr>
      </w:pPr>
      <w:r w:rsidRPr="00A73C2D">
        <w:rPr>
          <w:b/>
          <w:color w:val="000000" w:themeColor="text1"/>
          <w:sz w:val="28"/>
          <w:szCs w:val="28"/>
        </w:rPr>
        <w:t>DECRETA:</w:t>
      </w:r>
    </w:p>
    <w:p w14:paraId="68D6AB4B" w14:textId="77777777" w:rsidR="00A73C2D" w:rsidRPr="00D94309" w:rsidRDefault="00A73C2D" w:rsidP="00A73C2D">
      <w:pPr>
        <w:ind w:right="193"/>
        <w:jc w:val="both"/>
        <w:textAlignment w:val="center"/>
        <w:rPr>
          <w:b/>
          <w:bCs/>
          <w:color w:val="000000" w:themeColor="text1"/>
          <w:sz w:val="28"/>
          <w:szCs w:val="28"/>
        </w:rPr>
      </w:pPr>
    </w:p>
    <w:p w14:paraId="0E764766" w14:textId="77777777" w:rsidR="00A73C2D" w:rsidRPr="00D94309" w:rsidRDefault="00A73C2D" w:rsidP="00A73C2D">
      <w:pPr>
        <w:ind w:right="193"/>
        <w:jc w:val="both"/>
        <w:rPr>
          <w:color w:val="000000" w:themeColor="text1"/>
          <w:sz w:val="28"/>
          <w:szCs w:val="28"/>
        </w:rPr>
      </w:pPr>
      <w:r w:rsidRPr="00D94309">
        <w:rPr>
          <w:b/>
          <w:color w:val="000000" w:themeColor="text1"/>
          <w:sz w:val="28"/>
          <w:szCs w:val="28"/>
        </w:rPr>
        <w:t>Artículo l.</w:t>
      </w:r>
      <w:r w:rsidRPr="00D94309">
        <w:rPr>
          <w:color w:val="000000" w:themeColor="text1"/>
          <w:sz w:val="28"/>
          <w:szCs w:val="28"/>
        </w:rPr>
        <w:t xml:space="preserve"> El artículo 122 de la Constitución Política quedará así:</w:t>
      </w:r>
    </w:p>
    <w:p w14:paraId="6A9DBDCA" w14:textId="77777777" w:rsidR="00A73C2D" w:rsidRPr="00D94309" w:rsidRDefault="00A73C2D" w:rsidP="00A73C2D">
      <w:pPr>
        <w:ind w:right="193"/>
        <w:jc w:val="both"/>
        <w:rPr>
          <w:color w:val="000000" w:themeColor="text1"/>
          <w:sz w:val="28"/>
          <w:szCs w:val="28"/>
        </w:rPr>
      </w:pPr>
    </w:p>
    <w:p w14:paraId="4086CEE4" w14:textId="77777777" w:rsidR="00A73C2D" w:rsidRPr="00D94309" w:rsidRDefault="00A73C2D" w:rsidP="00A73C2D">
      <w:pPr>
        <w:ind w:right="193"/>
        <w:jc w:val="both"/>
        <w:rPr>
          <w:color w:val="000000" w:themeColor="text1"/>
          <w:sz w:val="28"/>
          <w:szCs w:val="28"/>
        </w:rPr>
      </w:pPr>
      <w:r w:rsidRPr="00D94309">
        <w:rPr>
          <w:color w:val="000000" w:themeColor="text1"/>
          <w:sz w:val="28"/>
          <w:szCs w:val="28"/>
        </w:rPr>
        <w:t>"</w:t>
      </w:r>
      <w:r w:rsidRPr="00D94309">
        <w:rPr>
          <w:b/>
          <w:color w:val="000000" w:themeColor="text1"/>
          <w:sz w:val="28"/>
          <w:szCs w:val="28"/>
        </w:rPr>
        <w:t>Artículo 122.</w:t>
      </w:r>
      <w:r w:rsidRPr="00D94309">
        <w:rPr>
          <w:color w:val="000000" w:themeColor="text1"/>
          <w:sz w:val="28"/>
          <w:szCs w:val="28"/>
        </w:rPr>
        <w:t xml:space="preserve"> No habrá empleo público que no tenga funciones detalladas en la ley o el reglamento y para proveer los de carácter remunerado se requiere que estén contemplados en la respectiva planta y previstos sus emolumentos en el presupuesto correspondiente. </w:t>
      </w:r>
    </w:p>
    <w:p w14:paraId="0EBBD8DF" w14:textId="77777777" w:rsidR="00A73C2D" w:rsidRPr="00D94309" w:rsidRDefault="00A73C2D" w:rsidP="00A73C2D">
      <w:pPr>
        <w:ind w:right="193"/>
        <w:jc w:val="both"/>
        <w:rPr>
          <w:color w:val="000000" w:themeColor="text1"/>
          <w:sz w:val="28"/>
          <w:szCs w:val="28"/>
        </w:rPr>
      </w:pPr>
    </w:p>
    <w:p w14:paraId="577BA6E5" w14:textId="77777777" w:rsidR="00A73C2D" w:rsidRPr="00D94309" w:rsidRDefault="00A73C2D" w:rsidP="00A73C2D">
      <w:pPr>
        <w:ind w:right="193"/>
        <w:jc w:val="both"/>
        <w:rPr>
          <w:color w:val="000000" w:themeColor="text1"/>
          <w:sz w:val="28"/>
          <w:szCs w:val="28"/>
        </w:rPr>
      </w:pPr>
      <w:r w:rsidRPr="00D94309">
        <w:rPr>
          <w:color w:val="000000" w:themeColor="text1"/>
          <w:sz w:val="28"/>
          <w:szCs w:val="28"/>
        </w:rPr>
        <w:t xml:space="preserve">Ningún servidor público entrará a ejercer su cargo sin prestar juramento de cumplir y defender la Constitución Política y de desempeñar los deberes que le incumben. </w:t>
      </w:r>
    </w:p>
    <w:p w14:paraId="3DBE8EC3" w14:textId="77777777" w:rsidR="00A73C2D" w:rsidRPr="00D94309" w:rsidRDefault="00A73C2D" w:rsidP="00A73C2D">
      <w:pPr>
        <w:ind w:right="193"/>
        <w:jc w:val="both"/>
        <w:rPr>
          <w:color w:val="000000" w:themeColor="text1"/>
          <w:sz w:val="28"/>
          <w:szCs w:val="28"/>
        </w:rPr>
      </w:pPr>
    </w:p>
    <w:p w14:paraId="52779413" w14:textId="427D3E35" w:rsidR="00A73C2D" w:rsidRPr="00D94309" w:rsidRDefault="00A73C2D" w:rsidP="00A73C2D">
      <w:pPr>
        <w:ind w:right="193"/>
        <w:jc w:val="both"/>
        <w:rPr>
          <w:color w:val="000000" w:themeColor="text1"/>
          <w:sz w:val="28"/>
          <w:szCs w:val="28"/>
        </w:rPr>
      </w:pPr>
      <w:r w:rsidRPr="00D94309">
        <w:rPr>
          <w:color w:val="000000" w:themeColor="text1"/>
          <w:sz w:val="28"/>
          <w:szCs w:val="28"/>
        </w:rPr>
        <w:t xml:space="preserve">Antes de tomar posesión del cargo, al retirarse del mismo o cuando autoridad </w:t>
      </w:r>
      <w:r w:rsidR="00C8612A">
        <w:rPr>
          <w:color w:val="000000" w:themeColor="text1"/>
          <w:sz w:val="28"/>
          <w:szCs w:val="28"/>
        </w:rPr>
        <w:t xml:space="preserve">judicial o administrativa de control </w:t>
      </w:r>
      <w:r w:rsidRPr="00D94309">
        <w:rPr>
          <w:color w:val="000000" w:themeColor="text1"/>
          <w:sz w:val="28"/>
          <w:szCs w:val="28"/>
        </w:rPr>
        <w:t xml:space="preserve">competente se lo solicite, el servidor público deberá </w:t>
      </w:r>
      <w:r w:rsidR="00C8612A">
        <w:rPr>
          <w:color w:val="000000" w:themeColor="text1"/>
          <w:sz w:val="28"/>
          <w:szCs w:val="28"/>
        </w:rPr>
        <w:t xml:space="preserve">presentar </w:t>
      </w:r>
      <w:r w:rsidRPr="00D94309">
        <w:rPr>
          <w:color w:val="000000" w:themeColor="text1"/>
          <w:sz w:val="28"/>
          <w:szCs w:val="28"/>
        </w:rPr>
        <w:t xml:space="preserve">bajo juramento, el monto de </w:t>
      </w:r>
      <w:r w:rsidR="00A90998">
        <w:rPr>
          <w:color w:val="000000" w:themeColor="text1"/>
          <w:sz w:val="28"/>
          <w:szCs w:val="28"/>
        </w:rPr>
        <w:t xml:space="preserve">sus bienes y rentas y </w:t>
      </w:r>
      <w:r w:rsidRPr="00D94309">
        <w:rPr>
          <w:color w:val="000000" w:themeColor="text1"/>
          <w:sz w:val="28"/>
          <w:szCs w:val="28"/>
        </w:rPr>
        <w:t xml:space="preserve">copia de su última declaración de renta. El servidor público deberá actualizar </w:t>
      </w:r>
      <w:r w:rsidR="00C8612A">
        <w:rPr>
          <w:color w:val="000000" w:themeColor="text1"/>
          <w:sz w:val="28"/>
          <w:szCs w:val="28"/>
        </w:rPr>
        <w:t xml:space="preserve">esta información </w:t>
      </w:r>
      <w:r w:rsidRPr="00D94309">
        <w:rPr>
          <w:color w:val="000000" w:themeColor="text1"/>
          <w:sz w:val="28"/>
          <w:szCs w:val="28"/>
        </w:rPr>
        <w:t>cada año</w:t>
      </w:r>
      <w:r w:rsidR="00C8612A">
        <w:rPr>
          <w:color w:val="000000" w:themeColor="text1"/>
          <w:sz w:val="28"/>
          <w:szCs w:val="28"/>
        </w:rPr>
        <w:t xml:space="preserve">. </w:t>
      </w:r>
      <w:r w:rsidRPr="00D94309">
        <w:rPr>
          <w:color w:val="000000" w:themeColor="text1"/>
          <w:sz w:val="28"/>
          <w:szCs w:val="28"/>
        </w:rPr>
        <w:t xml:space="preserve"> </w:t>
      </w:r>
    </w:p>
    <w:p w14:paraId="50787072" w14:textId="77777777" w:rsidR="00A73C2D" w:rsidRPr="00D94309" w:rsidRDefault="00A73C2D" w:rsidP="00A73C2D">
      <w:pPr>
        <w:ind w:right="193"/>
        <w:jc w:val="both"/>
        <w:rPr>
          <w:color w:val="000000" w:themeColor="text1"/>
          <w:sz w:val="28"/>
          <w:szCs w:val="28"/>
        </w:rPr>
      </w:pPr>
    </w:p>
    <w:p w14:paraId="377EB38F" w14:textId="2CF9EEAA" w:rsidR="00A73C2D" w:rsidRPr="00D94309" w:rsidRDefault="00A73C2D" w:rsidP="00A73C2D">
      <w:pPr>
        <w:ind w:right="193"/>
        <w:jc w:val="both"/>
        <w:rPr>
          <w:color w:val="000000" w:themeColor="text1"/>
          <w:sz w:val="28"/>
          <w:szCs w:val="28"/>
        </w:rPr>
      </w:pPr>
      <w:r w:rsidRPr="00D94309">
        <w:rPr>
          <w:color w:val="000000" w:themeColor="text1"/>
          <w:sz w:val="28"/>
          <w:szCs w:val="28"/>
        </w:rPr>
        <w:t>El particular que ejerza funciones públicas o administre bienes o recursos públicos al inicio</w:t>
      </w:r>
      <w:r w:rsidR="00C8612A">
        <w:rPr>
          <w:color w:val="000000" w:themeColor="text1"/>
          <w:sz w:val="28"/>
          <w:szCs w:val="28"/>
        </w:rPr>
        <w:t xml:space="preserve">, </w:t>
      </w:r>
      <w:r w:rsidRPr="00D94309">
        <w:rPr>
          <w:color w:val="000000" w:themeColor="text1"/>
          <w:sz w:val="28"/>
          <w:szCs w:val="28"/>
        </w:rPr>
        <w:t xml:space="preserve">al término </w:t>
      </w:r>
      <w:r w:rsidR="00AC18CF">
        <w:rPr>
          <w:color w:val="000000" w:themeColor="text1"/>
          <w:sz w:val="28"/>
          <w:szCs w:val="28"/>
        </w:rPr>
        <w:t xml:space="preserve">y cada año mientras permanezca en el </w:t>
      </w:r>
      <w:r w:rsidRPr="00D94309">
        <w:rPr>
          <w:color w:val="000000" w:themeColor="text1"/>
          <w:sz w:val="28"/>
          <w:szCs w:val="28"/>
        </w:rPr>
        <w:t xml:space="preserve">ejercicio de sus atribuciones o cuando autoridad </w:t>
      </w:r>
      <w:r w:rsidR="00AC18CF">
        <w:rPr>
          <w:color w:val="000000" w:themeColor="text1"/>
          <w:sz w:val="28"/>
          <w:szCs w:val="28"/>
        </w:rPr>
        <w:t xml:space="preserve">judicial o administrativa de control </w:t>
      </w:r>
      <w:r w:rsidRPr="00D94309">
        <w:rPr>
          <w:color w:val="000000" w:themeColor="text1"/>
          <w:sz w:val="28"/>
          <w:szCs w:val="28"/>
        </w:rPr>
        <w:t xml:space="preserve">competente lo solicite, deberá </w:t>
      </w:r>
      <w:r w:rsidR="00AC18CF">
        <w:rPr>
          <w:color w:val="000000" w:themeColor="text1"/>
          <w:sz w:val="28"/>
          <w:szCs w:val="28"/>
        </w:rPr>
        <w:t xml:space="preserve">presentar, </w:t>
      </w:r>
      <w:r w:rsidRPr="00D94309">
        <w:rPr>
          <w:color w:val="000000" w:themeColor="text1"/>
          <w:sz w:val="28"/>
          <w:szCs w:val="28"/>
        </w:rPr>
        <w:t>bajo juramento, el monto</w:t>
      </w:r>
      <w:r w:rsidR="00AC18CF">
        <w:rPr>
          <w:color w:val="000000" w:themeColor="text1"/>
          <w:sz w:val="28"/>
          <w:szCs w:val="28"/>
        </w:rPr>
        <w:t xml:space="preserve"> total</w:t>
      </w:r>
      <w:r w:rsidRPr="00D94309">
        <w:rPr>
          <w:color w:val="000000" w:themeColor="text1"/>
          <w:sz w:val="28"/>
          <w:szCs w:val="28"/>
        </w:rPr>
        <w:t xml:space="preserve"> de sus bienes y rentas y copia de su última declaración de renta. </w:t>
      </w:r>
    </w:p>
    <w:p w14:paraId="12BB4F3E" w14:textId="77777777" w:rsidR="00A73C2D" w:rsidRPr="00D94309" w:rsidRDefault="00A73C2D" w:rsidP="00A73C2D">
      <w:pPr>
        <w:ind w:right="193"/>
        <w:jc w:val="both"/>
        <w:rPr>
          <w:color w:val="000000" w:themeColor="text1"/>
          <w:sz w:val="28"/>
          <w:szCs w:val="28"/>
        </w:rPr>
      </w:pPr>
    </w:p>
    <w:p w14:paraId="36DBAC48" w14:textId="5CE4E105" w:rsidR="00A73C2D" w:rsidRPr="00D94309" w:rsidRDefault="000C1747" w:rsidP="00A73C2D">
      <w:pPr>
        <w:ind w:right="193"/>
        <w:jc w:val="both"/>
        <w:rPr>
          <w:color w:val="000000" w:themeColor="text1"/>
          <w:sz w:val="28"/>
          <w:szCs w:val="28"/>
        </w:rPr>
      </w:pPr>
      <w:r>
        <w:rPr>
          <w:color w:val="000000" w:themeColor="text1"/>
          <w:sz w:val="28"/>
          <w:szCs w:val="28"/>
        </w:rPr>
        <w:t>El Gobierno Nacional publicará l</w:t>
      </w:r>
      <w:r w:rsidR="00A73C2D" w:rsidRPr="00D94309">
        <w:rPr>
          <w:color w:val="000000" w:themeColor="text1"/>
          <w:sz w:val="28"/>
          <w:szCs w:val="28"/>
        </w:rPr>
        <w:t xml:space="preserve">a declaración de bienes y rentas, así como la declaración de renta del servidor público y del particular que ejerza funciones </w:t>
      </w:r>
      <w:r w:rsidR="00A73C2D" w:rsidRPr="00D94309">
        <w:rPr>
          <w:color w:val="000000" w:themeColor="text1"/>
          <w:sz w:val="28"/>
          <w:szCs w:val="28"/>
        </w:rPr>
        <w:lastRenderedPageBreak/>
        <w:t xml:space="preserve">públicas o administre bienes o recursos públicos </w:t>
      </w:r>
      <w:r w:rsidR="003349E4">
        <w:rPr>
          <w:color w:val="000000" w:themeColor="text1"/>
          <w:sz w:val="28"/>
          <w:szCs w:val="28"/>
        </w:rPr>
        <w:t>durante el cumplimiento de sus funciones y deberá ser actualizada anualmente.</w:t>
      </w:r>
      <w:r w:rsidR="00A73C2D" w:rsidRPr="00D94309">
        <w:rPr>
          <w:color w:val="000000" w:themeColor="text1"/>
          <w:sz w:val="28"/>
          <w:szCs w:val="28"/>
        </w:rPr>
        <w:t xml:space="preserve"> </w:t>
      </w:r>
    </w:p>
    <w:p w14:paraId="246D06D2" w14:textId="77777777" w:rsidR="00A73C2D" w:rsidRPr="00D94309" w:rsidRDefault="00A73C2D" w:rsidP="00A73C2D">
      <w:pPr>
        <w:ind w:right="193"/>
        <w:jc w:val="both"/>
        <w:rPr>
          <w:color w:val="000000" w:themeColor="text1"/>
          <w:sz w:val="28"/>
          <w:szCs w:val="28"/>
        </w:rPr>
      </w:pPr>
    </w:p>
    <w:p w14:paraId="05AB76C4" w14:textId="66322F68" w:rsidR="00A73C2D" w:rsidRPr="00D94309" w:rsidRDefault="00A73C2D" w:rsidP="00A73C2D">
      <w:pPr>
        <w:ind w:right="193"/>
        <w:jc w:val="both"/>
        <w:rPr>
          <w:color w:val="000000" w:themeColor="text1"/>
          <w:sz w:val="28"/>
          <w:szCs w:val="28"/>
        </w:rPr>
      </w:pPr>
      <w:r w:rsidRPr="00D94309">
        <w:rPr>
          <w:color w:val="000000" w:themeColor="text1"/>
          <w:sz w:val="28"/>
          <w:szCs w:val="28"/>
        </w:rPr>
        <w:t>Sin perjuicio de las demás sanciones que establezca la ley, no podrán ser inscritos como candidatos a cargos de elección popular, ni elegidos,</w:t>
      </w:r>
      <w:r w:rsidR="00CE677A">
        <w:rPr>
          <w:color w:val="000000" w:themeColor="text1"/>
          <w:sz w:val="28"/>
          <w:szCs w:val="28"/>
        </w:rPr>
        <w:t xml:space="preserve"> ni designados com</w:t>
      </w:r>
      <w:r w:rsidRPr="00D94309">
        <w:rPr>
          <w:color w:val="000000" w:themeColor="text1"/>
          <w:sz w:val="28"/>
          <w:szCs w:val="28"/>
        </w:rPr>
        <w:t xml:space="preserve">o servidores públicos, ni celebrar personalmente, o por interpuesta persona, contratos con el Estado, quienes hayan sido condenados, en cualquier tiempo, por la comisión de delitos que afecten el patrimonio del </w:t>
      </w:r>
      <w:r w:rsidR="005D59E2">
        <w:rPr>
          <w:color w:val="000000" w:themeColor="text1"/>
          <w:sz w:val="28"/>
          <w:szCs w:val="28"/>
        </w:rPr>
        <w:t xml:space="preserve">Estado </w:t>
      </w:r>
      <w:r w:rsidRPr="00D94309">
        <w:rPr>
          <w:color w:val="000000" w:themeColor="text1"/>
          <w:sz w:val="28"/>
          <w:szCs w:val="28"/>
        </w:rPr>
        <w:t xml:space="preserve">o quienes hayan sido condenados por delitos relacionados con la pertenencia, promoción o financiación de grupos armados ilegales, delitos de lesa humanidad o por narcotráfico, en Colombia o en el exterior. Tampoco quien haya dado lugar, como servidor público, con su conducta dolosa o gravemente culposa, así calificada por sentencia judicial ejecutoriada, a que el Estado sea condenado a una reparación patrimonial. </w:t>
      </w:r>
    </w:p>
    <w:p w14:paraId="1DF7F3D4" w14:textId="77777777" w:rsidR="00A73C2D" w:rsidRPr="00AC18CF" w:rsidRDefault="00A73C2D" w:rsidP="00A73C2D">
      <w:pPr>
        <w:ind w:right="193"/>
        <w:jc w:val="both"/>
        <w:rPr>
          <w:color w:val="000000" w:themeColor="text1"/>
          <w:sz w:val="28"/>
          <w:szCs w:val="28"/>
        </w:rPr>
      </w:pPr>
    </w:p>
    <w:p w14:paraId="4C51CF73" w14:textId="3ECFAC5E" w:rsidR="00A73C2D" w:rsidRPr="00AC18CF" w:rsidRDefault="00A73C2D" w:rsidP="00A73C2D">
      <w:pPr>
        <w:ind w:right="193"/>
        <w:jc w:val="both"/>
        <w:rPr>
          <w:color w:val="000000" w:themeColor="text1"/>
          <w:sz w:val="28"/>
          <w:szCs w:val="28"/>
        </w:rPr>
      </w:pPr>
      <w:r w:rsidRPr="003349E4">
        <w:rPr>
          <w:b/>
          <w:color w:val="000000" w:themeColor="text1"/>
          <w:sz w:val="28"/>
          <w:szCs w:val="28"/>
        </w:rPr>
        <w:t>PARÁGRAFO 1.</w:t>
      </w:r>
      <w:r w:rsidRPr="00AC18CF">
        <w:rPr>
          <w:color w:val="000000" w:themeColor="text1"/>
          <w:sz w:val="28"/>
          <w:szCs w:val="28"/>
        </w:rPr>
        <w:t xml:space="preserve"> </w:t>
      </w:r>
      <w:r w:rsidR="00AC18CF" w:rsidRPr="00AC18CF">
        <w:rPr>
          <w:color w:val="000000" w:themeColor="text1"/>
          <w:sz w:val="28"/>
          <w:szCs w:val="28"/>
        </w:rPr>
        <w:t>La a</w:t>
      </w:r>
      <w:r w:rsidRPr="00AC18CF">
        <w:rPr>
          <w:color w:val="000000" w:themeColor="text1"/>
          <w:sz w:val="28"/>
          <w:szCs w:val="28"/>
        </w:rPr>
        <w:t xml:space="preserve">utoridad </w:t>
      </w:r>
      <w:r w:rsidR="003349E4">
        <w:rPr>
          <w:color w:val="000000" w:themeColor="text1"/>
          <w:sz w:val="28"/>
          <w:szCs w:val="28"/>
        </w:rPr>
        <w:t xml:space="preserve">judicial o administrativa de control </w:t>
      </w:r>
      <w:r w:rsidRPr="00AC18CF">
        <w:rPr>
          <w:color w:val="000000" w:themeColor="text1"/>
          <w:sz w:val="28"/>
          <w:szCs w:val="28"/>
        </w:rPr>
        <w:t>competente podrá solicitar al servidor público o al particular que desempeñe funciones públicas o administre bienes o recursos públicos, la declaración de bienes y rentas y la declaración de renta de años anteriores o posteriores al ejercicio del cargo o desempeño de las funciones, según el caso.</w:t>
      </w:r>
    </w:p>
    <w:p w14:paraId="79905AE5" w14:textId="77777777" w:rsidR="00A73C2D" w:rsidRPr="00AC18CF" w:rsidRDefault="00A73C2D" w:rsidP="00A73C2D">
      <w:pPr>
        <w:ind w:right="193"/>
        <w:jc w:val="both"/>
        <w:rPr>
          <w:color w:val="000000" w:themeColor="text1"/>
          <w:sz w:val="28"/>
          <w:szCs w:val="28"/>
        </w:rPr>
      </w:pPr>
    </w:p>
    <w:p w14:paraId="31FC0784" w14:textId="3475A963" w:rsidR="00A73C2D" w:rsidRPr="00AC18CF" w:rsidRDefault="00A73C2D" w:rsidP="00A73C2D">
      <w:pPr>
        <w:ind w:right="193"/>
        <w:jc w:val="both"/>
        <w:rPr>
          <w:color w:val="000000" w:themeColor="text1"/>
          <w:sz w:val="28"/>
          <w:szCs w:val="28"/>
        </w:rPr>
      </w:pPr>
      <w:r w:rsidRPr="003349E4">
        <w:rPr>
          <w:b/>
          <w:color w:val="000000" w:themeColor="text1"/>
          <w:sz w:val="28"/>
          <w:szCs w:val="28"/>
        </w:rPr>
        <w:t>PARÁGRAFO 2</w:t>
      </w:r>
      <w:r w:rsidR="003349E4">
        <w:rPr>
          <w:b/>
          <w:color w:val="000000" w:themeColor="text1"/>
          <w:sz w:val="28"/>
          <w:szCs w:val="28"/>
        </w:rPr>
        <w:t>.</w:t>
      </w:r>
      <w:r w:rsidRPr="00AC18CF">
        <w:rPr>
          <w:color w:val="000000" w:themeColor="text1"/>
          <w:sz w:val="28"/>
          <w:szCs w:val="28"/>
        </w:rPr>
        <w:t xml:space="preserve"> El Congreso mediante ley determinará el alcance, la administración, el mecanismo de publicidad y la finalidad de la información contenida en la declaración de renta</w:t>
      </w:r>
      <w:r w:rsidR="00F5748E">
        <w:rPr>
          <w:color w:val="000000" w:themeColor="text1"/>
          <w:sz w:val="28"/>
          <w:szCs w:val="28"/>
        </w:rPr>
        <w:t>.</w:t>
      </w:r>
      <w:r w:rsidRPr="00AC18CF">
        <w:rPr>
          <w:color w:val="000000" w:themeColor="text1"/>
          <w:sz w:val="28"/>
          <w:szCs w:val="28"/>
        </w:rPr>
        <w:t xml:space="preserve"> </w:t>
      </w:r>
    </w:p>
    <w:p w14:paraId="55B647E7" w14:textId="77777777" w:rsidR="00A73C2D" w:rsidRPr="00AC18CF" w:rsidRDefault="00A73C2D" w:rsidP="00A73C2D">
      <w:pPr>
        <w:ind w:right="193"/>
        <w:jc w:val="both"/>
        <w:rPr>
          <w:color w:val="000000" w:themeColor="text1"/>
          <w:sz w:val="28"/>
          <w:szCs w:val="28"/>
        </w:rPr>
      </w:pPr>
    </w:p>
    <w:p w14:paraId="4CF14381" w14:textId="77777777" w:rsidR="00A73C2D" w:rsidRPr="00D94309" w:rsidRDefault="00A73C2D" w:rsidP="00A73C2D">
      <w:pPr>
        <w:ind w:right="193"/>
        <w:jc w:val="both"/>
        <w:rPr>
          <w:color w:val="000000" w:themeColor="text1"/>
          <w:sz w:val="28"/>
          <w:szCs w:val="28"/>
        </w:rPr>
      </w:pPr>
      <w:r w:rsidRPr="00D94309">
        <w:rPr>
          <w:b/>
          <w:color w:val="000000" w:themeColor="text1"/>
          <w:sz w:val="28"/>
          <w:szCs w:val="28"/>
        </w:rPr>
        <w:t>PARÁGRAFO 3.</w:t>
      </w:r>
      <w:r w:rsidRPr="00D94309">
        <w:rPr>
          <w:color w:val="000000" w:themeColor="text1"/>
          <w:sz w:val="28"/>
          <w:szCs w:val="28"/>
        </w:rPr>
        <w:t xml:space="preserve"> 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se hayan acogido al marco de justicia transicional aplicable en cada caso, entre estos la Jurisdicción Especial para la Paz en los términos de este acto legislativo y no hayan sido condenados por delitos dolosos posteriores al acuerdo de paz o a su desmovilización, estarán habilitados para ser designados como empleados públicos o trabajadores oficiales cuando no estén efectivamente privados de su libertad, bien sea de </w:t>
      </w:r>
      <w:r w:rsidRPr="00D94309">
        <w:rPr>
          <w:color w:val="000000" w:themeColor="text1"/>
          <w:sz w:val="28"/>
          <w:szCs w:val="28"/>
        </w:rPr>
        <w:lastRenderedPageBreak/>
        <w:t>manera preventiva o en cumplimiento de la sanción que les haya sido impuesta y para celebrar personalmente, o por interpuesta persona, contratos con el Estado. Las personas a las que se refiere el presente artículo no quedarán inhabilitadas para el ejercicio de una profesión, arte u oficio.</w:t>
      </w:r>
    </w:p>
    <w:p w14:paraId="5EB79CDB" w14:textId="77777777" w:rsidR="00A73C2D" w:rsidRPr="00D94309" w:rsidRDefault="00A73C2D" w:rsidP="00A73C2D">
      <w:pPr>
        <w:ind w:right="193"/>
        <w:jc w:val="both"/>
        <w:rPr>
          <w:color w:val="000000" w:themeColor="text1"/>
          <w:sz w:val="28"/>
          <w:szCs w:val="28"/>
        </w:rPr>
      </w:pPr>
    </w:p>
    <w:p w14:paraId="4509541A" w14:textId="77777777" w:rsidR="00A73C2D" w:rsidRPr="00D94309" w:rsidRDefault="00A73C2D" w:rsidP="00A73C2D">
      <w:pPr>
        <w:ind w:right="193"/>
        <w:jc w:val="both"/>
        <w:rPr>
          <w:color w:val="000000" w:themeColor="text1"/>
          <w:sz w:val="28"/>
          <w:szCs w:val="28"/>
        </w:rPr>
      </w:pPr>
      <w:r w:rsidRPr="00D94309">
        <w:rPr>
          <w:color w:val="000000" w:themeColor="text1"/>
          <w:sz w:val="28"/>
          <w:szCs w:val="28"/>
        </w:rPr>
        <w:t xml:space="preserve">La anterior  disposición  aplicará  igualmente a los miembros de la Fuerza Pública que se sometan a la Jurisdicción Especial para la Paz, quienes podrán ser empleados públicos, trabajadores oficiales o contratistas del Estado,  cuando  no estén efectivamente privados de su libertad,  bien sea de  manera  preventiva o en   cumplimiento de la sanción que les haya sido impuesta, sin perjuicio de la prohibición de reincorporación al servicio activo prevista en la Ley 1820 de 2016 para las situaciones en ella señaladas. </w:t>
      </w:r>
    </w:p>
    <w:p w14:paraId="11EC3B6C" w14:textId="77777777" w:rsidR="00A73C2D" w:rsidRPr="00D94309" w:rsidRDefault="00A73C2D" w:rsidP="00A73C2D">
      <w:pPr>
        <w:ind w:right="193"/>
        <w:jc w:val="both"/>
        <w:rPr>
          <w:color w:val="000000" w:themeColor="text1"/>
          <w:sz w:val="28"/>
          <w:szCs w:val="28"/>
        </w:rPr>
      </w:pPr>
    </w:p>
    <w:p w14:paraId="2EB046C6" w14:textId="62557EEB" w:rsidR="00A73C2D" w:rsidRPr="00D94309" w:rsidRDefault="00A73C2D" w:rsidP="00A73C2D">
      <w:pPr>
        <w:ind w:right="193"/>
        <w:jc w:val="both"/>
        <w:rPr>
          <w:color w:val="000000" w:themeColor="text1"/>
          <w:sz w:val="28"/>
          <w:szCs w:val="28"/>
        </w:rPr>
      </w:pPr>
      <w:r w:rsidRPr="00D94309">
        <w:rPr>
          <w:color w:val="000000" w:themeColor="text1"/>
          <w:sz w:val="28"/>
          <w:szCs w:val="28"/>
        </w:rPr>
        <w:t xml:space="preserve">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w:t>
      </w:r>
      <w:r w:rsidR="00B53531">
        <w:rPr>
          <w:color w:val="000000" w:themeColor="text1"/>
          <w:sz w:val="28"/>
          <w:szCs w:val="28"/>
        </w:rPr>
        <w:t>D</w:t>
      </w:r>
      <w:r w:rsidRPr="00D94309">
        <w:rPr>
          <w:color w:val="000000" w:themeColor="text1"/>
          <w:sz w:val="28"/>
          <w:szCs w:val="28"/>
        </w:rPr>
        <w:t>erecho Internacional Humanitario, no podrán hacer parte de ningún organismo de seguridad, defensa del Estado, Rama Judicial ni órganos de control".</w:t>
      </w:r>
    </w:p>
    <w:p w14:paraId="3B97D7AC" w14:textId="77777777" w:rsidR="00A73C2D" w:rsidRPr="00D94309" w:rsidRDefault="00A73C2D" w:rsidP="00A73C2D">
      <w:pPr>
        <w:ind w:right="193"/>
        <w:jc w:val="both"/>
        <w:rPr>
          <w:color w:val="000000" w:themeColor="text1"/>
          <w:sz w:val="28"/>
          <w:szCs w:val="28"/>
        </w:rPr>
      </w:pPr>
    </w:p>
    <w:p w14:paraId="4B39AEBC" w14:textId="77777777" w:rsidR="00A73C2D" w:rsidRPr="00D94309" w:rsidRDefault="00A73C2D" w:rsidP="00A73C2D">
      <w:pPr>
        <w:ind w:right="193"/>
        <w:jc w:val="both"/>
        <w:rPr>
          <w:color w:val="000000" w:themeColor="text1"/>
          <w:sz w:val="28"/>
          <w:szCs w:val="28"/>
        </w:rPr>
      </w:pPr>
      <w:r w:rsidRPr="00D94309">
        <w:rPr>
          <w:b/>
          <w:color w:val="000000" w:themeColor="text1"/>
          <w:sz w:val="28"/>
          <w:szCs w:val="28"/>
        </w:rPr>
        <w:t>Artículo 2.</w:t>
      </w:r>
      <w:r w:rsidRPr="00D94309">
        <w:rPr>
          <w:color w:val="000000" w:themeColor="text1"/>
          <w:sz w:val="28"/>
          <w:szCs w:val="28"/>
        </w:rPr>
        <w:t xml:space="preserve"> El presente Acto Legislativo rige a partir de la fecha de su promulgación.</w:t>
      </w:r>
    </w:p>
    <w:p w14:paraId="472A2C57" w14:textId="77777777" w:rsidR="00A73C2D" w:rsidRPr="00A73C2D" w:rsidRDefault="00A73C2D" w:rsidP="00A73C2D">
      <w:pPr>
        <w:ind w:right="193"/>
        <w:jc w:val="both"/>
        <w:textAlignment w:val="center"/>
        <w:rPr>
          <w:iCs/>
          <w:color w:val="000000" w:themeColor="text1"/>
          <w:sz w:val="28"/>
          <w:szCs w:val="28"/>
        </w:rPr>
      </w:pPr>
    </w:p>
    <w:p w14:paraId="621A58B5" w14:textId="47D12ACD" w:rsidR="00A73C2D" w:rsidRPr="00A73C2D" w:rsidRDefault="00A73C2D" w:rsidP="00A73C2D">
      <w:pPr>
        <w:jc w:val="both"/>
        <w:rPr>
          <w:sz w:val="28"/>
          <w:szCs w:val="28"/>
          <w:lang w:val="es-ES"/>
        </w:rPr>
      </w:pPr>
      <w:r w:rsidRPr="00A73C2D">
        <w:rPr>
          <w:color w:val="000000"/>
          <w:sz w:val="28"/>
          <w:szCs w:val="28"/>
        </w:rPr>
        <w:t xml:space="preserve">En los anteriores términos fue aprobado con modificaciones el </w:t>
      </w:r>
      <w:r w:rsidR="00311533">
        <w:rPr>
          <w:color w:val="000000"/>
          <w:sz w:val="28"/>
          <w:szCs w:val="28"/>
        </w:rPr>
        <w:t xml:space="preserve">presente </w:t>
      </w:r>
      <w:r w:rsidRPr="00A73C2D">
        <w:rPr>
          <w:color w:val="000000"/>
          <w:sz w:val="28"/>
          <w:szCs w:val="28"/>
        </w:rPr>
        <w:t>Proyecto de Acto Legislativo según consta en Acta No. 1</w:t>
      </w:r>
      <w:r w:rsidR="00C8612A">
        <w:rPr>
          <w:color w:val="000000"/>
          <w:sz w:val="28"/>
          <w:szCs w:val="28"/>
        </w:rPr>
        <w:t>4</w:t>
      </w:r>
      <w:r w:rsidRPr="00A73C2D">
        <w:rPr>
          <w:color w:val="000000"/>
          <w:sz w:val="28"/>
          <w:szCs w:val="28"/>
        </w:rPr>
        <w:t xml:space="preserve"> de </w:t>
      </w:r>
      <w:r w:rsidR="00C8612A">
        <w:rPr>
          <w:color w:val="000000"/>
          <w:sz w:val="28"/>
          <w:szCs w:val="28"/>
        </w:rPr>
        <w:t xml:space="preserve">octubre 02 </w:t>
      </w:r>
      <w:r w:rsidRPr="00A73C2D">
        <w:rPr>
          <w:color w:val="000000"/>
          <w:sz w:val="28"/>
          <w:szCs w:val="28"/>
        </w:rPr>
        <w:t xml:space="preserve">de 2018. </w:t>
      </w:r>
      <w:r w:rsidRPr="00A73C2D">
        <w:rPr>
          <w:color w:val="000000"/>
          <w:sz w:val="28"/>
          <w:szCs w:val="28"/>
          <w:lang w:val="es-ES"/>
        </w:rPr>
        <w:t>Anunciado el 2</w:t>
      </w:r>
      <w:r w:rsidR="00C8612A">
        <w:rPr>
          <w:color w:val="000000"/>
          <w:sz w:val="28"/>
          <w:szCs w:val="28"/>
          <w:lang w:val="es-ES"/>
        </w:rPr>
        <w:t>7</w:t>
      </w:r>
      <w:r w:rsidRPr="00A73C2D">
        <w:rPr>
          <w:color w:val="000000"/>
          <w:sz w:val="28"/>
          <w:szCs w:val="28"/>
          <w:lang w:val="es-ES"/>
        </w:rPr>
        <w:t xml:space="preserve"> de septiembre de 2018 según consta en Acta No. 1</w:t>
      </w:r>
      <w:r w:rsidR="00C8612A">
        <w:rPr>
          <w:color w:val="000000"/>
          <w:sz w:val="28"/>
          <w:szCs w:val="28"/>
          <w:lang w:val="es-ES"/>
        </w:rPr>
        <w:t>3</w:t>
      </w:r>
      <w:r w:rsidRPr="00A73C2D">
        <w:rPr>
          <w:color w:val="000000"/>
          <w:sz w:val="28"/>
          <w:szCs w:val="28"/>
          <w:lang w:val="es-ES"/>
        </w:rPr>
        <w:t xml:space="preserve"> de la misma fecha.  </w:t>
      </w:r>
    </w:p>
    <w:p w14:paraId="18361A71" w14:textId="77777777" w:rsidR="00A73C2D" w:rsidRPr="00A73C2D" w:rsidRDefault="00A73C2D" w:rsidP="00A73C2D">
      <w:pPr>
        <w:jc w:val="both"/>
        <w:rPr>
          <w:b/>
          <w:sz w:val="28"/>
          <w:szCs w:val="28"/>
        </w:rPr>
      </w:pPr>
    </w:p>
    <w:p w14:paraId="6EA12023" w14:textId="77777777" w:rsidR="00A73C2D" w:rsidRPr="00C8612A" w:rsidRDefault="00A73C2D" w:rsidP="00A73C2D">
      <w:pPr>
        <w:jc w:val="both"/>
        <w:rPr>
          <w:b/>
        </w:rPr>
      </w:pPr>
    </w:p>
    <w:p w14:paraId="56D072FF" w14:textId="76D24BBB" w:rsidR="00A73C2D" w:rsidRPr="00C8612A" w:rsidRDefault="00A73C2D" w:rsidP="00A73C2D">
      <w:pPr>
        <w:jc w:val="both"/>
        <w:rPr>
          <w:color w:val="000000" w:themeColor="text1"/>
          <w:lang w:val="es-ES"/>
        </w:rPr>
      </w:pPr>
      <w:r w:rsidRPr="00C8612A">
        <w:rPr>
          <w:b/>
          <w:lang w:val="es-ES"/>
        </w:rPr>
        <w:t>GABRIEL</w:t>
      </w:r>
      <w:r w:rsidR="00C8612A" w:rsidRPr="00C8612A">
        <w:rPr>
          <w:b/>
          <w:lang w:val="es-ES"/>
        </w:rPr>
        <w:t xml:space="preserve"> JAIME VALLEJO CH</w:t>
      </w:r>
      <w:r w:rsidR="00C8612A">
        <w:rPr>
          <w:b/>
          <w:lang w:val="es-ES"/>
        </w:rPr>
        <w:tab/>
      </w:r>
      <w:r w:rsidR="00C8612A" w:rsidRPr="00C8612A">
        <w:rPr>
          <w:b/>
          <w:lang w:val="es-ES"/>
        </w:rPr>
        <w:t>ERWIN ARIAS BETANCUR</w:t>
      </w:r>
      <w:r w:rsidRPr="00C8612A">
        <w:rPr>
          <w:b/>
          <w:lang w:val="es-ES"/>
        </w:rPr>
        <w:t xml:space="preserve">         </w:t>
      </w:r>
      <w:r w:rsidR="001920D8">
        <w:rPr>
          <w:color w:val="000000" w:themeColor="text1"/>
          <w:lang w:val="es-ES"/>
        </w:rPr>
        <w:t>Coordinador</w:t>
      </w:r>
      <w:r w:rsidRPr="00C8612A">
        <w:rPr>
          <w:color w:val="000000" w:themeColor="text1"/>
          <w:lang w:val="es-ES"/>
        </w:rPr>
        <w:t xml:space="preserve"> Ponente</w:t>
      </w:r>
      <w:r w:rsidR="00C8612A">
        <w:rPr>
          <w:color w:val="000000" w:themeColor="text1"/>
          <w:lang w:val="es-ES"/>
        </w:rPr>
        <w:tab/>
      </w:r>
      <w:r w:rsidRPr="00C8612A">
        <w:rPr>
          <w:color w:val="000000" w:themeColor="text1"/>
          <w:lang w:val="es-ES"/>
        </w:rPr>
        <w:t xml:space="preserve"> </w:t>
      </w:r>
      <w:r w:rsidR="001920D8">
        <w:rPr>
          <w:color w:val="000000" w:themeColor="text1"/>
          <w:lang w:val="es-ES"/>
        </w:rPr>
        <w:tab/>
      </w:r>
      <w:r w:rsidRPr="00C8612A">
        <w:rPr>
          <w:color w:val="000000" w:themeColor="text1"/>
          <w:lang w:val="es-ES"/>
        </w:rPr>
        <w:t xml:space="preserve">          </w:t>
      </w:r>
      <w:r w:rsidRPr="00C8612A">
        <w:rPr>
          <w:color w:val="000000" w:themeColor="text1"/>
          <w:lang w:val="es-ES"/>
        </w:rPr>
        <w:tab/>
      </w:r>
      <w:r w:rsidRPr="00C8612A">
        <w:rPr>
          <w:color w:val="000000" w:themeColor="text1"/>
          <w:lang w:val="es-ES"/>
        </w:rPr>
        <w:tab/>
        <w:t>Coordinador Ponente</w:t>
      </w:r>
    </w:p>
    <w:p w14:paraId="15D8898A" w14:textId="77777777" w:rsidR="00A73C2D" w:rsidRPr="00C8612A" w:rsidRDefault="00A73C2D" w:rsidP="00A73C2D">
      <w:pPr>
        <w:jc w:val="both"/>
        <w:rPr>
          <w:color w:val="000000" w:themeColor="text1"/>
          <w:lang w:val="es-ES"/>
        </w:rPr>
      </w:pPr>
    </w:p>
    <w:p w14:paraId="2F213200" w14:textId="77777777" w:rsidR="00A73C2D" w:rsidRPr="00C8612A" w:rsidRDefault="00A73C2D" w:rsidP="00A73C2D">
      <w:pPr>
        <w:jc w:val="both"/>
        <w:rPr>
          <w:b/>
          <w:color w:val="000000" w:themeColor="text1"/>
          <w:lang w:val="es-ES"/>
        </w:rPr>
      </w:pPr>
    </w:p>
    <w:p w14:paraId="248FE8BE" w14:textId="099A261D" w:rsidR="00A73C2D" w:rsidRPr="00C8612A" w:rsidRDefault="00A73C2D" w:rsidP="00A73C2D">
      <w:pPr>
        <w:jc w:val="both"/>
        <w:rPr>
          <w:b/>
          <w:color w:val="000000" w:themeColor="text1"/>
          <w:lang w:val="es-ES"/>
        </w:rPr>
      </w:pPr>
      <w:r w:rsidRPr="00C8612A">
        <w:rPr>
          <w:b/>
          <w:color w:val="000000" w:themeColor="text1"/>
          <w:lang w:val="es-ES"/>
        </w:rPr>
        <w:t xml:space="preserve">SAMUEL A. HOYOS MEJÍA </w:t>
      </w:r>
      <w:r w:rsidRPr="00C8612A">
        <w:rPr>
          <w:b/>
          <w:color w:val="000000" w:themeColor="text1"/>
          <w:lang w:val="es-ES"/>
        </w:rPr>
        <w:tab/>
      </w:r>
      <w:r w:rsidRPr="00C8612A">
        <w:rPr>
          <w:b/>
          <w:color w:val="000000" w:themeColor="text1"/>
          <w:lang w:val="es-ES"/>
        </w:rPr>
        <w:tab/>
        <w:t>AMPARO Y</w:t>
      </w:r>
      <w:r w:rsidR="00C8612A">
        <w:rPr>
          <w:b/>
          <w:color w:val="000000" w:themeColor="text1"/>
          <w:lang w:val="es-ES"/>
        </w:rPr>
        <w:t xml:space="preserve">. </w:t>
      </w:r>
      <w:r w:rsidR="0073281C">
        <w:rPr>
          <w:b/>
          <w:color w:val="000000" w:themeColor="text1"/>
          <w:lang w:val="es-ES"/>
        </w:rPr>
        <w:t>C</w:t>
      </w:r>
      <w:bookmarkStart w:id="0" w:name="_GoBack"/>
      <w:bookmarkEnd w:id="0"/>
      <w:r w:rsidRPr="00C8612A">
        <w:rPr>
          <w:b/>
          <w:color w:val="000000" w:themeColor="text1"/>
          <w:lang w:val="es-ES"/>
        </w:rPr>
        <w:t>ALDERÓN PERDOMO</w:t>
      </w:r>
    </w:p>
    <w:p w14:paraId="21ED7826" w14:textId="137B0284" w:rsidR="00A73C2D" w:rsidRPr="00C8612A" w:rsidRDefault="00C8612A" w:rsidP="004B3BBA">
      <w:pPr>
        <w:jc w:val="both"/>
        <w:rPr>
          <w:rFonts w:eastAsia="Calibri"/>
        </w:rPr>
      </w:pPr>
      <w:r>
        <w:rPr>
          <w:color w:val="000000" w:themeColor="text1"/>
          <w:lang w:val="es-ES"/>
        </w:rPr>
        <w:t>P</w:t>
      </w:r>
      <w:r w:rsidR="00A73C2D" w:rsidRPr="00C8612A">
        <w:rPr>
          <w:color w:val="000000" w:themeColor="text1"/>
          <w:lang w:val="es-ES"/>
        </w:rPr>
        <w:t>residente</w:t>
      </w:r>
      <w:r>
        <w:rPr>
          <w:color w:val="000000" w:themeColor="text1"/>
          <w:lang w:val="es-ES"/>
        </w:rPr>
        <w:tab/>
      </w:r>
      <w:r w:rsidR="00A73C2D" w:rsidRPr="00C8612A">
        <w:rPr>
          <w:b/>
          <w:color w:val="000000" w:themeColor="text1"/>
          <w:lang w:val="es-ES"/>
        </w:rPr>
        <w:tab/>
      </w:r>
      <w:r w:rsidR="00A73C2D" w:rsidRPr="00C8612A">
        <w:rPr>
          <w:b/>
          <w:color w:val="000000" w:themeColor="text1"/>
          <w:lang w:val="es-ES"/>
        </w:rPr>
        <w:tab/>
      </w:r>
      <w:r w:rsidR="00A73C2D" w:rsidRPr="00C8612A">
        <w:rPr>
          <w:b/>
          <w:color w:val="000000" w:themeColor="text1"/>
          <w:lang w:val="es-ES"/>
        </w:rPr>
        <w:tab/>
      </w:r>
      <w:r w:rsidR="00A73C2D" w:rsidRPr="00C8612A">
        <w:rPr>
          <w:b/>
          <w:color w:val="000000" w:themeColor="text1"/>
          <w:lang w:val="es-ES"/>
        </w:rPr>
        <w:tab/>
      </w:r>
      <w:r w:rsidR="00A73C2D" w:rsidRPr="00C8612A">
        <w:rPr>
          <w:color w:val="000000" w:themeColor="text1"/>
          <w:lang w:val="es-ES"/>
        </w:rPr>
        <w:t>Secretaria</w:t>
      </w:r>
    </w:p>
    <w:sectPr w:rsidR="00A73C2D" w:rsidRPr="00C8612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272CC" w14:textId="77777777" w:rsidR="00F82B63" w:rsidRDefault="00F82B63" w:rsidP="00400E1B">
      <w:r>
        <w:separator/>
      </w:r>
    </w:p>
  </w:endnote>
  <w:endnote w:type="continuationSeparator" w:id="0">
    <w:p w14:paraId="6C747DCC" w14:textId="77777777" w:rsidR="00F82B63" w:rsidRDefault="00F82B63"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73281C" w:rsidRPr="0073281C">
          <w:rPr>
            <w:noProof/>
            <w:lang w:val="es-ES"/>
          </w:rPr>
          <w:t>2</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8DF58" w14:textId="77777777" w:rsidR="00F82B63" w:rsidRDefault="00F82B63" w:rsidP="00400E1B">
      <w:r>
        <w:separator/>
      </w:r>
    </w:p>
  </w:footnote>
  <w:footnote w:type="continuationSeparator" w:id="0">
    <w:p w14:paraId="267F87D3" w14:textId="77777777" w:rsidR="00F82B63" w:rsidRDefault="00F82B63"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010202">
      <w:rPr>
        <w:rFonts w:asciiTheme="minorHAnsi" w:eastAsiaTheme="minorHAnsi" w:hAnsiTheme="minorHAnsi" w:cstheme="minorBidi"/>
        <w:b/>
        <w:sz w:val="22"/>
        <w:szCs w:val="22"/>
        <w:lang w:eastAsia="en-US"/>
      </w:rPr>
      <w:fldChar w:fldCharType="begin"/>
    </w:r>
    <w:r w:rsidR="0001020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10202">
      <w:rPr>
        <w:rFonts w:asciiTheme="minorHAnsi" w:eastAsiaTheme="minorHAnsi" w:hAnsiTheme="minorHAnsi" w:cstheme="minorBidi"/>
        <w:b/>
        <w:sz w:val="22"/>
        <w:szCs w:val="22"/>
        <w:lang w:eastAsia="en-US"/>
      </w:rPr>
      <w:fldChar w:fldCharType="separate"/>
    </w:r>
    <w:r w:rsidR="00C84766">
      <w:rPr>
        <w:rFonts w:asciiTheme="minorHAnsi" w:eastAsiaTheme="minorHAnsi" w:hAnsiTheme="minorHAnsi" w:cstheme="minorBidi"/>
        <w:b/>
        <w:sz w:val="22"/>
        <w:szCs w:val="22"/>
        <w:lang w:eastAsia="en-US"/>
      </w:rPr>
      <w:fldChar w:fldCharType="begin"/>
    </w:r>
    <w:r w:rsidR="00C8476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84766">
      <w:rPr>
        <w:rFonts w:asciiTheme="minorHAnsi" w:eastAsiaTheme="minorHAnsi" w:hAnsiTheme="minorHAnsi" w:cstheme="minorBidi"/>
        <w:b/>
        <w:sz w:val="22"/>
        <w:szCs w:val="22"/>
        <w:lang w:eastAsia="en-US"/>
      </w:rPr>
      <w:fldChar w:fldCharType="separate"/>
    </w:r>
    <w:r w:rsidR="009310AF">
      <w:rPr>
        <w:rFonts w:asciiTheme="minorHAnsi" w:eastAsiaTheme="minorHAnsi" w:hAnsiTheme="minorHAnsi" w:cstheme="minorBidi"/>
        <w:b/>
        <w:sz w:val="22"/>
        <w:szCs w:val="22"/>
        <w:lang w:eastAsia="en-US"/>
      </w:rPr>
      <w:fldChar w:fldCharType="begin"/>
    </w:r>
    <w:r w:rsidR="009310A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310AF">
      <w:rPr>
        <w:rFonts w:asciiTheme="minorHAnsi" w:eastAsiaTheme="minorHAnsi" w:hAnsiTheme="minorHAnsi" w:cstheme="minorBidi"/>
        <w:b/>
        <w:sz w:val="22"/>
        <w:szCs w:val="22"/>
        <w:lang w:eastAsia="en-US"/>
      </w:rPr>
      <w:fldChar w:fldCharType="separate"/>
    </w:r>
    <w:r w:rsidR="00A41EE4">
      <w:rPr>
        <w:rFonts w:asciiTheme="minorHAnsi" w:eastAsiaTheme="minorHAnsi" w:hAnsiTheme="minorHAnsi" w:cstheme="minorBidi"/>
        <w:b/>
        <w:sz w:val="22"/>
        <w:szCs w:val="22"/>
        <w:lang w:eastAsia="en-US"/>
      </w:rPr>
      <w:fldChar w:fldCharType="begin"/>
    </w:r>
    <w:r w:rsidR="00A41EE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1EE4">
      <w:rPr>
        <w:rFonts w:asciiTheme="minorHAnsi" w:eastAsiaTheme="minorHAnsi" w:hAnsiTheme="minorHAnsi" w:cstheme="minorBidi"/>
        <w:b/>
        <w:sz w:val="22"/>
        <w:szCs w:val="22"/>
        <w:lang w:eastAsia="en-US"/>
      </w:rPr>
      <w:fldChar w:fldCharType="separate"/>
    </w:r>
    <w:r w:rsidR="008D0F89">
      <w:rPr>
        <w:rFonts w:asciiTheme="minorHAnsi" w:eastAsiaTheme="minorHAnsi" w:hAnsiTheme="minorHAnsi" w:cstheme="minorBidi"/>
        <w:b/>
        <w:sz w:val="22"/>
        <w:szCs w:val="22"/>
        <w:lang w:eastAsia="en-US"/>
      </w:rPr>
      <w:fldChar w:fldCharType="begin"/>
    </w:r>
    <w:r w:rsidR="008D0F8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0F89">
      <w:rPr>
        <w:rFonts w:asciiTheme="minorHAnsi" w:eastAsiaTheme="minorHAnsi" w:hAnsiTheme="minorHAnsi" w:cstheme="minorBidi"/>
        <w:b/>
        <w:sz w:val="22"/>
        <w:szCs w:val="22"/>
        <w:lang w:eastAsia="en-US"/>
      </w:rPr>
      <w:fldChar w:fldCharType="separate"/>
    </w:r>
    <w:r w:rsidR="000C63A6">
      <w:rPr>
        <w:rFonts w:asciiTheme="minorHAnsi" w:eastAsiaTheme="minorHAnsi" w:hAnsiTheme="minorHAnsi" w:cstheme="minorBidi"/>
        <w:b/>
        <w:sz w:val="22"/>
        <w:szCs w:val="22"/>
        <w:lang w:eastAsia="en-US"/>
      </w:rPr>
      <w:fldChar w:fldCharType="begin"/>
    </w:r>
    <w:r w:rsidR="000C63A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C63A6">
      <w:rPr>
        <w:rFonts w:asciiTheme="minorHAnsi" w:eastAsiaTheme="minorHAnsi" w:hAnsiTheme="minorHAnsi" w:cstheme="minorBidi"/>
        <w:b/>
        <w:sz w:val="22"/>
        <w:szCs w:val="22"/>
        <w:lang w:eastAsia="en-US"/>
      </w:rPr>
      <w:fldChar w:fldCharType="separate"/>
    </w:r>
    <w:r w:rsidR="00FF7DE5">
      <w:rPr>
        <w:rFonts w:asciiTheme="minorHAnsi" w:eastAsiaTheme="minorHAnsi" w:hAnsiTheme="minorHAnsi" w:cstheme="minorBidi"/>
        <w:b/>
        <w:sz w:val="22"/>
        <w:szCs w:val="22"/>
        <w:lang w:eastAsia="en-US"/>
      </w:rPr>
      <w:fldChar w:fldCharType="begin"/>
    </w:r>
    <w:r w:rsidR="00FF7DE5">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F7DE5">
      <w:rPr>
        <w:rFonts w:asciiTheme="minorHAnsi" w:eastAsiaTheme="minorHAnsi" w:hAnsiTheme="minorHAnsi" w:cstheme="minorBidi"/>
        <w:b/>
        <w:sz w:val="22"/>
        <w:szCs w:val="22"/>
        <w:lang w:eastAsia="en-US"/>
      </w:rPr>
      <w:fldChar w:fldCharType="separate"/>
    </w:r>
    <w:r w:rsidR="008E1C7B">
      <w:rPr>
        <w:rFonts w:asciiTheme="minorHAnsi" w:eastAsiaTheme="minorHAnsi" w:hAnsiTheme="minorHAnsi" w:cstheme="minorBidi"/>
        <w:b/>
        <w:sz w:val="22"/>
        <w:szCs w:val="22"/>
        <w:lang w:eastAsia="en-US"/>
      </w:rPr>
      <w:fldChar w:fldCharType="begin"/>
    </w:r>
    <w:r w:rsidR="008E1C7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E1C7B">
      <w:rPr>
        <w:rFonts w:asciiTheme="minorHAnsi" w:eastAsiaTheme="minorHAnsi" w:hAnsiTheme="minorHAnsi" w:cstheme="minorBidi"/>
        <w:b/>
        <w:sz w:val="22"/>
        <w:szCs w:val="22"/>
        <w:lang w:eastAsia="en-US"/>
      </w:rPr>
      <w:fldChar w:fldCharType="separate"/>
    </w:r>
    <w:r w:rsidR="00F95BA1">
      <w:rPr>
        <w:rFonts w:asciiTheme="minorHAnsi" w:eastAsiaTheme="minorHAnsi" w:hAnsiTheme="minorHAnsi" w:cstheme="minorBidi"/>
        <w:b/>
        <w:sz w:val="22"/>
        <w:szCs w:val="22"/>
        <w:lang w:eastAsia="en-US"/>
      </w:rPr>
      <w:fldChar w:fldCharType="begin"/>
    </w:r>
    <w:r w:rsidR="00F95BA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95BA1">
      <w:rPr>
        <w:rFonts w:asciiTheme="minorHAnsi" w:eastAsiaTheme="minorHAnsi" w:hAnsiTheme="minorHAnsi" w:cstheme="minorBidi"/>
        <w:b/>
        <w:sz w:val="22"/>
        <w:szCs w:val="22"/>
        <w:lang w:eastAsia="en-US"/>
      </w:rPr>
      <w:fldChar w:fldCharType="separate"/>
    </w:r>
    <w:r w:rsidR="00F82B63">
      <w:rPr>
        <w:rFonts w:asciiTheme="minorHAnsi" w:eastAsiaTheme="minorHAnsi" w:hAnsiTheme="minorHAnsi" w:cstheme="minorBidi"/>
        <w:b/>
        <w:sz w:val="22"/>
        <w:szCs w:val="22"/>
        <w:lang w:eastAsia="en-US"/>
      </w:rPr>
      <w:fldChar w:fldCharType="begin"/>
    </w:r>
    <w:r w:rsidR="00F82B63">
      <w:rPr>
        <w:rFonts w:asciiTheme="minorHAnsi" w:eastAsiaTheme="minorHAnsi" w:hAnsiTheme="minorHAnsi" w:cstheme="minorBidi"/>
        <w:b/>
        <w:sz w:val="22"/>
        <w:szCs w:val="22"/>
        <w:lang w:eastAsia="en-US"/>
      </w:rPr>
      <w:instrText xml:space="preserve"> </w:instrText>
    </w:r>
    <w:r w:rsidR="00F82B63">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F82B63">
      <w:rPr>
        <w:rFonts w:asciiTheme="minorHAnsi" w:eastAsiaTheme="minorHAnsi" w:hAnsiTheme="minorHAnsi" w:cstheme="minorBidi"/>
        <w:b/>
        <w:sz w:val="22"/>
        <w:szCs w:val="22"/>
        <w:lang w:eastAsia="en-US"/>
      </w:rPr>
      <w:instrText xml:space="preserve"> </w:instrText>
    </w:r>
    <w:r w:rsidR="00F82B63">
      <w:rPr>
        <w:rFonts w:asciiTheme="minorHAnsi" w:eastAsiaTheme="minorHAnsi" w:hAnsiTheme="minorHAnsi" w:cstheme="minorBidi"/>
        <w:b/>
        <w:sz w:val="22"/>
        <w:szCs w:val="22"/>
        <w:lang w:eastAsia="en-US"/>
      </w:rPr>
      <w:fldChar w:fldCharType="separate"/>
    </w:r>
    <w:r w:rsidR="00F82B63">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F82B63">
      <w:rPr>
        <w:rFonts w:asciiTheme="minorHAnsi" w:eastAsiaTheme="minorHAnsi" w:hAnsiTheme="minorHAnsi" w:cstheme="minorBidi"/>
        <w:b/>
        <w:sz w:val="22"/>
        <w:szCs w:val="22"/>
        <w:lang w:eastAsia="en-US"/>
      </w:rPr>
      <w:fldChar w:fldCharType="end"/>
    </w:r>
    <w:r w:rsidR="00F95BA1">
      <w:rPr>
        <w:rFonts w:asciiTheme="minorHAnsi" w:eastAsiaTheme="minorHAnsi" w:hAnsiTheme="minorHAnsi" w:cstheme="minorBidi"/>
        <w:b/>
        <w:sz w:val="22"/>
        <w:szCs w:val="22"/>
        <w:lang w:eastAsia="en-US"/>
      </w:rPr>
      <w:fldChar w:fldCharType="end"/>
    </w:r>
    <w:r w:rsidR="008E1C7B">
      <w:rPr>
        <w:rFonts w:asciiTheme="minorHAnsi" w:eastAsiaTheme="minorHAnsi" w:hAnsiTheme="minorHAnsi" w:cstheme="minorBidi"/>
        <w:b/>
        <w:sz w:val="22"/>
        <w:szCs w:val="22"/>
        <w:lang w:eastAsia="en-US"/>
      </w:rPr>
      <w:fldChar w:fldCharType="end"/>
    </w:r>
    <w:r w:rsidR="00FF7DE5">
      <w:rPr>
        <w:rFonts w:asciiTheme="minorHAnsi" w:eastAsiaTheme="minorHAnsi" w:hAnsiTheme="minorHAnsi" w:cstheme="minorBidi"/>
        <w:b/>
        <w:sz w:val="22"/>
        <w:szCs w:val="22"/>
        <w:lang w:eastAsia="en-US"/>
      </w:rPr>
      <w:fldChar w:fldCharType="end"/>
    </w:r>
    <w:r w:rsidR="000C63A6">
      <w:rPr>
        <w:rFonts w:asciiTheme="minorHAnsi" w:eastAsiaTheme="minorHAnsi" w:hAnsiTheme="minorHAnsi" w:cstheme="minorBidi"/>
        <w:b/>
        <w:sz w:val="22"/>
        <w:szCs w:val="22"/>
        <w:lang w:eastAsia="en-US"/>
      </w:rPr>
      <w:fldChar w:fldCharType="end"/>
    </w:r>
    <w:r w:rsidR="008D0F89">
      <w:rPr>
        <w:rFonts w:asciiTheme="minorHAnsi" w:eastAsiaTheme="minorHAnsi" w:hAnsiTheme="minorHAnsi" w:cstheme="minorBidi"/>
        <w:b/>
        <w:sz w:val="22"/>
        <w:szCs w:val="22"/>
        <w:lang w:eastAsia="en-US"/>
      </w:rPr>
      <w:fldChar w:fldCharType="end"/>
    </w:r>
    <w:r w:rsidR="00A41EE4">
      <w:rPr>
        <w:rFonts w:asciiTheme="minorHAnsi" w:eastAsiaTheme="minorHAnsi" w:hAnsiTheme="minorHAnsi" w:cstheme="minorBidi"/>
        <w:b/>
        <w:sz w:val="22"/>
        <w:szCs w:val="22"/>
        <w:lang w:eastAsia="en-US"/>
      </w:rPr>
      <w:fldChar w:fldCharType="end"/>
    </w:r>
    <w:r w:rsidR="009310AF">
      <w:rPr>
        <w:rFonts w:asciiTheme="minorHAnsi" w:eastAsiaTheme="minorHAnsi" w:hAnsiTheme="minorHAnsi" w:cstheme="minorBidi"/>
        <w:b/>
        <w:sz w:val="22"/>
        <w:szCs w:val="22"/>
        <w:lang w:eastAsia="en-US"/>
      </w:rPr>
      <w:fldChar w:fldCharType="end"/>
    </w:r>
    <w:r w:rsidR="00C84766">
      <w:rPr>
        <w:rFonts w:asciiTheme="minorHAnsi" w:eastAsiaTheme="minorHAnsi" w:hAnsiTheme="minorHAnsi" w:cstheme="minorBidi"/>
        <w:b/>
        <w:sz w:val="22"/>
        <w:szCs w:val="22"/>
        <w:lang w:eastAsia="en-US"/>
      </w:rPr>
      <w:fldChar w:fldCharType="end"/>
    </w:r>
    <w:r w:rsidR="00010202">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0202"/>
    <w:rsid w:val="00013AAF"/>
    <w:rsid w:val="00031036"/>
    <w:rsid w:val="0005144B"/>
    <w:rsid w:val="00074DA5"/>
    <w:rsid w:val="00081104"/>
    <w:rsid w:val="000860A8"/>
    <w:rsid w:val="0009566F"/>
    <w:rsid w:val="000A0CD1"/>
    <w:rsid w:val="000B2E5D"/>
    <w:rsid w:val="000C1747"/>
    <w:rsid w:val="000C5AFA"/>
    <w:rsid w:val="000C63A6"/>
    <w:rsid w:val="000D2028"/>
    <w:rsid w:val="000D5665"/>
    <w:rsid w:val="000E11DA"/>
    <w:rsid w:val="000E1F45"/>
    <w:rsid w:val="000F1651"/>
    <w:rsid w:val="000F4D00"/>
    <w:rsid w:val="0010003D"/>
    <w:rsid w:val="00100AFC"/>
    <w:rsid w:val="001030E1"/>
    <w:rsid w:val="00146EBC"/>
    <w:rsid w:val="001511DD"/>
    <w:rsid w:val="001521A8"/>
    <w:rsid w:val="00187988"/>
    <w:rsid w:val="001920D8"/>
    <w:rsid w:val="001A6175"/>
    <w:rsid w:val="001A75DA"/>
    <w:rsid w:val="001C7352"/>
    <w:rsid w:val="001E03FB"/>
    <w:rsid w:val="001F16D5"/>
    <w:rsid w:val="001F3862"/>
    <w:rsid w:val="001F68F1"/>
    <w:rsid w:val="002006D9"/>
    <w:rsid w:val="00202B64"/>
    <w:rsid w:val="0020330E"/>
    <w:rsid w:val="00203789"/>
    <w:rsid w:val="0023460F"/>
    <w:rsid w:val="00244CBE"/>
    <w:rsid w:val="00245EF6"/>
    <w:rsid w:val="00260111"/>
    <w:rsid w:val="00260ADD"/>
    <w:rsid w:val="00260D93"/>
    <w:rsid w:val="002728AC"/>
    <w:rsid w:val="00280C0A"/>
    <w:rsid w:val="002B0F16"/>
    <w:rsid w:val="002C49E5"/>
    <w:rsid w:val="0030009B"/>
    <w:rsid w:val="00300E54"/>
    <w:rsid w:val="003015FF"/>
    <w:rsid w:val="00304565"/>
    <w:rsid w:val="00311533"/>
    <w:rsid w:val="00320504"/>
    <w:rsid w:val="003349E4"/>
    <w:rsid w:val="00341041"/>
    <w:rsid w:val="00350573"/>
    <w:rsid w:val="00356691"/>
    <w:rsid w:val="00360667"/>
    <w:rsid w:val="00367C96"/>
    <w:rsid w:val="003B52EB"/>
    <w:rsid w:val="003C1552"/>
    <w:rsid w:val="003E4041"/>
    <w:rsid w:val="00400E1B"/>
    <w:rsid w:val="00403776"/>
    <w:rsid w:val="0041326F"/>
    <w:rsid w:val="00435756"/>
    <w:rsid w:val="00436226"/>
    <w:rsid w:val="00443039"/>
    <w:rsid w:val="004455B7"/>
    <w:rsid w:val="00450CAB"/>
    <w:rsid w:val="004570F3"/>
    <w:rsid w:val="004A46C3"/>
    <w:rsid w:val="004B3BBA"/>
    <w:rsid w:val="004C57AF"/>
    <w:rsid w:val="004C5F9B"/>
    <w:rsid w:val="004C7323"/>
    <w:rsid w:val="004D3EA4"/>
    <w:rsid w:val="00523D7D"/>
    <w:rsid w:val="00547EE8"/>
    <w:rsid w:val="00553D1D"/>
    <w:rsid w:val="00561360"/>
    <w:rsid w:val="0058017D"/>
    <w:rsid w:val="005852FD"/>
    <w:rsid w:val="005A01D3"/>
    <w:rsid w:val="005A1FEB"/>
    <w:rsid w:val="005A72CD"/>
    <w:rsid w:val="005B701D"/>
    <w:rsid w:val="005D59E2"/>
    <w:rsid w:val="005F01E5"/>
    <w:rsid w:val="00621388"/>
    <w:rsid w:val="00631F20"/>
    <w:rsid w:val="006435A1"/>
    <w:rsid w:val="006671B2"/>
    <w:rsid w:val="00667246"/>
    <w:rsid w:val="006675D4"/>
    <w:rsid w:val="00683103"/>
    <w:rsid w:val="0069721B"/>
    <w:rsid w:val="0069782E"/>
    <w:rsid w:val="006A5A7D"/>
    <w:rsid w:val="006B0D71"/>
    <w:rsid w:val="006C402A"/>
    <w:rsid w:val="006E3DDA"/>
    <w:rsid w:val="006F26BD"/>
    <w:rsid w:val="00702112"/>
    <w:rsid w:val="00704A60"/>
    <w:rsid w:val="00707184"/>
    <w:rsid w:val="007148A4"/>
    <w:rsid w:val="00721011"/>
    <w:rsid w:val="0073281C"/>
    <w:rsid w:val="00736795"/>
    <w:rsid w:val="00737AA3"/>
    <w:rsid w:val="00747D8F"/>
    <w:rsid w:val="007757FA"/>
    <w:rsid w:val="00775BB4"/>
    <w:rsid w:val="00782721"/>
    <w:rsid w:val="007D0898"/>
    <w:rsid w:val="007D5DEE"/>
    <w:rsid w:val="007D6ABE"/>
    <w:rsid w:val="007E632C"/>
    <w:rsid w:val="007F49CC"/>
    <w:rsid w:val="00800527"/>
    <w:rsid w:val="008034BF"/>
    <w:rsid w:val="00813DE3"/>
    <w:rsid w:val="008164F2"/>
    <w:rsid w:val="00820418"/>
    <w:rsid w:val="0084028F"/>
    <w:rsid w:val="00847969"/>
    <w:rsid w:val="00847F37"/>
    <w:rsid w:val="008515B2"/>
    <w:rsid w:val="00870441"/>
    <w:rsid w:val="00875AD9"/>
    <w:rsid w:val="00885008"/>
    <w:rsid w:val="008A0533"/>
    <w:rsid w:val="008A4C20"/>
    <w:rsid w:val="008B139D"/>
    <w:rsid w:val="008C5282"/>
    <w:rsid w:val="008D0F89"/>
    <w:rsid w:val="008E1C7B"/>
    <w:rsid w:val="008E5B07"/>
    <w:rsid w:val="008F6E8C"/>
    <w:rsid w:val="00903E93"/>
    <w:rsid w:val="0092120F"/>
    <w:rsid w:val="009310AF"/>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364C4"/>
    <w:rsid w:val="00A41EE4"/>
    <w:rsid w:val="00A43F50"/>
    <w:rsid w:val="00A73C2D"/>
    <w:rsid w:val="00A740C9"/>
    <w:rsid w:val="00A9096A"/>
    <w:rsid w:val="00A90998"/>
    <w:rsid w:val="00AA4708"/>
    <w:rsid w:val="00AB518A"/>
    <w:rsid w:val="00AB5672"/>
    <w:rsid w:val="00AC18CF"/>
    <w:rsid w:val="00AC2757"/>
    <w:rsid w:val="00AC6158"/>
    <w:rsid w:val="00AD4509"/>
    <w:rsid w:val="00AD6EE4"/>
    <w:rsid w:val="00AF2658"/>
    <w:rsid w:val="00AF2BDA"/>
    <w:rsid w:val="00B0358A"/>
    <w:rsid w:val="00B1511A"/>
    <w:rsid w:val="00B22B3F"/>
    <w:rsid w:val="00B23AC1"/>
    <w:rsid w:val="00B32080"/>
    <w:rsid w:val="00B47D3D"/>
    <w:rsid w:val="00B52820"/>
    <w:rsid w:val="00B53531"/>
    <w:rsid w:val="00B61595"/>
    <w:rsid w:val="00B63E87"/>
    <w:rsid w:val="00B730EE"/>
    <w:rsid w:val="00B73531"/>
    <w:rsid w:val="00B755B3"/>
    <w:rsid w:val="00B7732F"/>
    <w:rsid w:val="00B904D5"/>
    <w:rsid w:val="00B91956"/>
    <w:rsid w:val="00BA003C"/>
    <w:rsid w:val="00BA140B"/>
    <w:rsid w:val="00BA1700"/>
    <w:rsid w:val="00BC38F6"/>
    <w:rsid w:val="00BC3FC3"/>
    <w:rsid w:val="00BC74FC"/>
    <w:rsid w:val="00BD3556"/>
    <w:rsid w:val="00BE672B"/>
    <w:rsid w:val="00C10F75"/>
    <w:rsid w:val="00C14F9F"/>
    <w:rsid w:val="00C159E1"/>
    <w:rsid w:val="00C15B7F"/>
    <w:rsid w:val="00C24A4A"/>
    <w:rsid w:val="00C65535"/>
    <w:rsid w:val="00C709AD"/>
    <w:rsid w:val="00C7399A"/>
    <w:rsid w:val="00C74EDE"/>
    <w:rsid w:val="00C81C61"/>
    <w:rsid w:val="00C84766"/>
    <w:rsid w:val="00C8612A"/>
    <w:rsid w:val="00CA4D7F"/>
    <w:rsid w:val="00CE2FDE"/>
    <w:rsid w:val="00CE677A"/>
    <w:rsid w:val="00CF1380"/>
    <w:rsid w:val="00CF2D1F"/>
    <w:rsid w:val="00D037CA"/>
    <w:rsid w:val="00D06B20"/>
    <w:rsid w:val="00D2780A"/>
    <w:rsid w:val="00D435A5"/>
    <w:rsid w:val="00D51505"/>
    <w:rsid w:val="00D56938"/>
    <w:rsid w:val="00D5698E"/>
    <w:rsid w:val="00D70A28"/>
    <w:rsid w:val="00D973A7"/>
    <w:rsid w:val="00DB40B9"/>
    <w:rsid w:val="00DE64F7"/>
    <w:rsid w:val="00DE7131"/>
    <w:rsid w:val="00E2551E"/>
    <w:rsid w:val="00E26DB5"/>
    <w:rsid w:val="00E406D0"/>
    <w:rsid w:val="00E42587"/>
    <w:rsid w:val="00E82DB8"/>
    <w:rsid w:val="00E87F62"/>
    <w:rsid w:val="00E96BED"/>
    <w:rsid w:val="00EA68BB"/>
    <w:rsid w:val="00EB1A11"/>
    <w:rsid w:val="00EC6950"/>
    <w:rsid w:val="00ED1AEC"/>
    <w:rsid w:val="00F00734"/>
    <w:rsid w:val="00F01714"/>
    <w:rsid w:val="00F029CD"/>
    <w:rsid w:val="00F051A0"/>
    <w:rsid w:val="00F0586B"/>
    <w:rsid w:val="00F17664"/>
    <w:rsid w:val="00F5748E"/>
    <w:rsid w:val="00F61786"/>
    <w:rsid w:val="00F6408D"/>
    <w:rsid w:val="00F65EC5"/>
    <w:rsid w:val="00F71B30"/>
    <w:rsid w:val="00F82B63"/>
    <w:rsid w:val="00F87245"/>
    <w:rsid w:val="00F95BA1"/>
    <w:rsid w:val="00F9746C"/>
    <w:rsid w:val="00FB6792"/>
    <w:rsid w:val="00FC6079"/>
    <w:rsid w:val="00FD0AEA"/>
    <w:rsid w:val="00FE2EDC"/>
    <w:rsid w:val="00FE6DC2"/>
    <w:rsid w:val="00FF46F4"/>
    <w:rsid w:val="00FF7D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D8F3-E060-4EC4-A8B3-A737ED44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868</Words>
  <Characters>4777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23</cp:revision>
  <cp:lastPrinted>2018-10-09T14:30:00Z</cp:lastPrinted>
  <dcterms:created xsi:type="dcterms:W3CDTF">2018-10-04T21:52:00Z</dcterms:created>
  <dcterms:modified xsi:type="dcterms:W3CDTF">2018-10-09T14:30:00Z</dcterms:modified>
</cp:coreProperties>
</file>